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pPr>
        <w:pStyle w:val="Titre1"/>
        <w:rPr>
          <w:rFonts w:ascii="Cochin" w:hAnsi="Cochin"/>
        </w:rPr>
      </w:pPr>
      <w:bookmarkStart w:name="_f0d1q8m6nvlx" w:colFirst="0" w:colLast="0" w:id="0"/>
      <w:bookmarkEnd w:id="0"/>
      <w:r w:rsidRPr="00747847">
        <w:rPr>
          <w:rFonts w:ascii="Cochin" w:hAnsi="Cochin"/>
        </w:rPr>
        <w:t xml:space="preserve">文化促进事业网络 "自然与文化 "计划</w:t>
      </w:r>
    </w:p>
    <w:p w:rsidRPr="00747847" w:rsidR="00A70848" w:rsidRDefault="00A70848" w14:paraId="00000002" w14:textId="77777777">
      <w:pPr>
        <w:rPr>
          <w:rFonts w:ascii="Cochin" w:hAnsi="Cochin"/>
        </w:rPr>
      </w:pPr>
    </w:p>
    <w:p>
      <w:pPr>
        <w:pStyle w:val="Titre3"/>
        <w:rPr>
          <w:rFonts w:ascii="Cochin" w:hAnsi="Cochin"/>
        </w:rPr>
      </w:pPr>
      <w:bookmarkStart w:name="_4pmqoyrasoy5" w:colFirst="0" w:colLast="0" w:id="1"/>
      <w:bookmarkEnd w:id="1"/>
      <w:r w:rsidRPr="00747847">
        <w:rPr>
          <w:rFonts w:ascii="Cochin" w:hAnsi="Cochin"/>
        </w:rPr>
        <w:t xml:space="preserve">对象</w:t>
      </w:r>
    </w:p>
    <w:p>
      <w:pPr>
        <w:rPr>
          <w:rFonts w:ascii="Cochin" w:hAnsi="Cochin"/>
        </w:rPr>
      </w:pPr>
      <w:r w:rsidRPr="00747847">
        <w:rPr>
          <w:rFonts w:ascii="Cochin" w:hAnsi="Cochin"/>
        </w:rPr>
        <w:t xml:space="preserve">2022 年 11 月，非营利组织 "文化促进事业网络"（C4C）基于两个基本信念启动了 "自然与文化 "计划。首先，人类必须与自身和生物世界和解。其次，文化能够唤起人们的情感并提出新的叙事方式，是实现这一目标的有力工具。</w:t>
      </w:r>
    </w:p>
    <w:p w:rsidRPr="00747847" w:rsidR="00A70848" w:rsidRDefault="00A70848" w14:paraId="00000005" w14:textId="77777777">
      <w:pPr>
        <w:rPr>
          <w:rFonts w:ascii="Cochin" w:hAnsi="Cochin"/>
          <w:sz w:val="23"/>
          <w:szCs w:val="23"/>
        </w:rPr>
      </w:pPr>
    </w:p>
    <w:p>
      <w:pPr>
        <w:rPr>
          <w:rFonts w:ascii="Cochin" w:hAnsi="Cochin"/>
        </w:rPr>
      </w:pPr>
      <w:r w:rsidRPr="00747847">
        <w:rPr>
          <w:rFonts w:ascii="Cochin" w:hAnsi="Cochin"/>
        </w:rPr>
        <w:t xml:space="preserve">在教科文组织的支持下，该计划采取了三大举措：</w:t>
      </w:r>
    </w:p>
    <w:p w:rsidRPr="00747847" w:rsidR="00A70848" w:rsidRDefault="00A70848" w14:paraId="00000007" w14:textId="77777777">
      <w:pPr>
        <w:rPr>
          <w:rFonts w:ascii="Cochin" w:hAnsi="Cochin"/>
        </w:rPr>
      </w:pPr>
    </w:p>
    <w:p>
      <w:pPr>
        <w:numPr>
          <w:ilvl w:val="0"/>
          <w:numId w:val="1"/>
        </w:numPr>
        <w:rPr>
          <w:rFonts w:ascii="Cochin" w:hAnsi="Cochin"/>
        </w:rPr>
      </w:pPr>
      <w:r w:rsidRPr="00747847">
        <w:rPr>
          <w:rFonts w:ascii="Cochin" w:hAnsi="Cochin"/>
          <w:b/>
        </w:rPr>
        <w:t xml:space="preserve">制作</w:t>
      </w:r>
      <w:r w:rsidRPr="00747847">
        <w:rPr>
          <w:rFonts w:ascii="Times New Roman" w:hAnsi="Times New Roman" w:cs="Times New Roman"/>
          <w:b/>
        </w:rPr>
        <w:t xml:space="preserve"> "</w:t>
      </w:r>
      <w:r w:rsidRPr="00747847">
        <w:rPr>
          <w:rFonts w:ascii="Cochin" w:hAnsi="Cochin"/>
          <w:b/>
        </w:rPr>
        <w:t xml:space="preserve">与生者和解</w:t>
      </w:r>
      <w:r w:rsidRPr="00747847">
        <w:rPr>
          <w:rFonts w:ascii="Cochin" w:hAnsi="Cochin"/>
          <w:b/>
        </w:rPr>
        <w:t xml:space="preserve"> "</w:t>
      </w:r>
      <w:r w:rsidRPr="00747847">
        <w:rPr>
          <w:rFonts w:ascii="Cochin" w:hAnsi="Cochin"/>
          <w:b/>
        </w:rPr>
        <w:t xml:space="preserve">展览</w:t>
      </w:r>
      <w:r w:rsidRPr="00747847">
        <w:rPr>
          <w:rFonts w:ascii="Cochin" w:hAnsi="Cochin"/>
        </w:rPr>
        <w:t xml:space="preserve">：该展览汇集了一批致力于环境事业的国际艺术家。该展览最初于 2022 年 11 月在教科文组织总部地球大学举办之际展出，随后于 2023 年和 2024 年在欧洲和中东举办。</w:t>
      </w:r>
    </w:p>
    <w:p w:rsidRPr="00747847" w:rsidR="00A70848" w:rsidRDefault="00A70848" w14:paraId="00000009" w14:textId="77777777">
      <w:pPr>
        <w:rPr>
          <w:rFonts w:ascii="Cochin" w:hAnsi="Cochin"/>
        </w:rPr>
      </w:pPr>
    </w:p>
    <w:p>
      <w:pPr>
        <w:numPr>
          <w:ilvl w:val="0"/>
          <w:numId w:val="1"/>
        </w:numPr>
        <w:rPr>
          <w:rFonts w:ascii="Cochin" w:hAnsi="Cochin"/>
        </w:rPr>
      </w:pPr>
      <w:r w:rsidRPr="00747847">
        <w:rPr>
          <w:rFonts w:ascii="Cochin" w:hAnsi="Cochin"/>
          <w:b/>
        </w:rPr>
        <w:t xml:space="preserve">2023 年和 2024 年</w:t>
      </w:r>
      <w:r w:rsidRPr="00747847">
        <w:rPr>
          <w:rFonts w:ascii="Cochin" w:hAnsi="Cochin"/>
          <w:b/>
        </w:rPr>
        <w:t xml:space="preserve">博物馆周</w:t>
      </w:r>
      <w:r w:rsidRPr="00747847">
        <w:rPr>
          <w:rFonts w:ascii="Cochin" w:hAnsi="Cochin"/>
          <w:b/>
        </w:rPr>
        <w:t xml:space="preserve">的主题</w:t>
      </w:r>
      <w:r w:rsidRPr="00747847">
        <w:rPr>
          <w:rFonts w:ascii="Cochin" w:hAnsi="Cochin"/>
        </w:rPr>
        <w:t xml:space="preserve">：这两届国际博物馆周以环保为主题，促进向公众 传播文化数字内容。其目的是通过参与活动的博物馆出版鼓舞人心、内容丰富的出版物，提高广大观众的认识。</w:t>
      </w:r>
    </w:p>
    <w:p w:rsidRPr="00747847" w:rsidR="00A70848" w:rsidRDefault="00A70848" w14:paraId="0000000B" w14:textId="77777777">
      <w:pPr>
        <w:rPr>
          <w:rFonts w:ascii="Cochin" w:hAnsi="Cochin"/>
        </w:rPr>
      </w:pPr>
    </w:p>
    <w:p>
      <w:pPr>
        <w:numPr>
          <w:ilvl w:val="0"/>
          <w:numId w:val="1"/>
        </w:numPr>
        <w:rPr>
          <w:rFonts w:ascii="Cochin" w:hAnsi="Cochin"/>
        </w:rPr>
      </w:pPr>
      <w:r w:rsidRPr="00747847">
        <w:rPr>
          <w:rFonts w:ascii="Cochin" w:hAnsi="Cochin"/>
          <w:b/>
        </w:rPr>
        <w:t xml:space="preserve">设立一个</w:t>
      </w:r>
      <w:r w:rsidRPr="00747847">
        <w:rPr>
          <w:rFonts w:ascii="Cochin" w:hAnsi="Cochin" w:eastAsia="Arial" w:cs="Arial"/>
        </w:rPr>
        <w:t xml:space="preserve">专门</w:t>
      </w:r>
      <w:r w:rsidRPr="00747847">
        <w:rPr>
          <w:rFonts w:ascii="Cochin" w:hAnsi="Cochin"/>
          <w:b/>
        </w:rPr>
        <w:t xml:space="preserve">的数字艺术空间</w:t>
      </w:r>
      <w:r w:rsidRPr="00747847">
        <w:rPr>
          <w:rFonts w:ascii="Cochin" w:hAnsi="Cochin" w:eastAsia="Arial" w:cs="Arial"/>
        </w:rPr>
        <w:t xml:space="preserve">：在</w:t>
      </w:r>
      <w:r w:rsidRPr="00747847">
        <w:rPr>
          <w:rFonts w:ascii="Cochin" w:hAnsi="Cochin" w:eastAsia="Arial" w:cs="Arial"/>
        </w:rPr>
        <w:t xml:space="preserve">教科文组织</w:t>
      </w:r>
      <w:r w:rsidRPr="00747847">
        <w:rPr>
          <w:rFonts w:ascii="Times New Roman" w:hAnsi="Times New Roman" w:eastAsia="Arial" w:cs="Times New Roman"/>
        </w:rPr>
        <w:t xml:space="preserve">第 42 届</w:t>
      </w:r>
      <w:r w:rsidRPr="00747847">
        <w:rPr>
          <w:rFonts w:ascii="Cochin" w:hAnsi="Cochin" w:eastAsia="Arial" w:cs="Arial"/>
        </w:rPr>
        <w:t xml:space="preserve">大会</w:t>
      </w:r>
      <w:r w:rsidRPr="00747847">
        <w:rPr>
          <w:rFonts w:ascii="Cochin" w:hAnsi="Cochin" w:eastAsia="Arial" w:cs="Arial"/>
        </w:rPr>
        <w:t xml:space="preserve">期间</w:t>
      </w:r>
      <w:r w:rsidRPr="00747847">
        <w:rPr>
          <w:rFonts w:ascii="Cochin" w:hAnsi="Cochin" w:eastAsia="Arial" w:cs="Arial"/>
        </w:rPr>
        <w:t xml:space="preserve">，设立了一个以生物 多样性为主题的数字艺术空间。在这个空间里，还播放了</w:t>
      </w:r>
      <w:r w:rsidRPr="00747847">
        <w:rPr>
          <w:rFonts w:ascii="Cochin" w:hAnsi="Cochin" w:eastAsia="Arial" w:cs="Arial"/>
        </w:rPr>
        <w:t xml:space="preserve">由所罗门-R-古根海姆博物馆、教科文组织和 C4C 共同制作的</w:t>
      </w:r>
      <w:r w:rsidRPr="00747847">
        <w:rPr>
          <w:rFonts w:ascii="Cochin" w:hAnsi="Cochin" w:eastAsia="Arial" w:cs="Arial"/>
        </w:rPr>
        <w:t xml:space="preserve">题为</w:t>
      </w:r>
      <w:r w:rsidRPr="00747847">
        <w:rPr>
          <w:rFonts w:ascii="Times New Roman" w:hAnsi="Times New Roman" w:eastAsia="Arial" w:cs="Times New Roman"/>
        </w:rPr>
        <w:t xml:space="preserve"> "</w:t>
      </w:r>
      <w:r w:rsidRPr="00747847">
        <w:rPr>
          <w:rFonts w:ascii="Cochin" w:hAnsi="Cochin" w:eastAsia="Arial" w:cs="Arial"/>
        </w:rPr>
        <w:t xml:space="preserve">自然与文化</w:t>
      </w:r>
      <w:r w:rsidRPr="00747847">
        <w:rPr>
          <w:rFonts w:ascii="Cochin" w:hAnsi="Cochin" w:eastAsia="Arial" w:cs="Arial"/>
        </w:rPr>
        <w:t xml:space="preserve"> "的</w:t>
      </w:r>
      <w:r w:rsidRPr="00747847">
        <w:rPr>
          <w:rFonts w:ascii="Cochin" w:hAnsi="Cochin" w:eastAsia="Arial" w:cs="Arial"/>
        </w:rPr>
        <w:t xml:space="preserve">三个系列视频</w:t>
      </w:r>
      <w:r w:rsidRPr="00747847">
        <w:rPr>
          <w:rFonts w:ascii="Cochin" w:hAnsi="Cochin" w:eastAsia="Arial" w:cs="Arial"/>
        </w:rPr>
        <w:t xml:space="preserve">，以身临其境的视角展示艺术与自然之间的联系。</w:t>
      </w:r>
    </w:p>
    <w:p w:rsidRPr="00747847" w:rsidR="00A70848" w:rsidRDefault="00A70848" w14:paraId="0000000D" w14:textId="77777777">
      <w:pPr>
        <w:rPr>
          <w:rFonts w:ascii="Cochin" w:hAnsi="Cochin"/>
        </w:rPr>
      </w:pPr>
    </w:p>
    <w:p>
      <w:pPr>
        <w:rPr>
          <w:rFonts w:ascii="Cochin" w:hAnsi="Cochin"/>
        </w:rPr>
      </w:pPr>
      <w:r w:rsidRPr="00747847">
        <w:rPr>
          <w:rFonts w:ascii="Cochin" w:hAnsi="Cochin"/>
        </w:rPr>
        <w:t xml:space="preserve">其他行动包括组织了一次关于文化融资和绿色经济的小组讨论，组织了一次关于 NFT 和区块链提出的环境问题的圆桌会议，以及在《</w:t>
      </w:r>
      <w:r w:rsidRPr="00747847">
        <w:rPr>
          <w:rFonts w:ascii="Cochin" w:hAnsi="Cochin"/>
        </w:rPr>
        <w:t xml:space="preserve">博物馆周刊</w:t>
      </w:r>
      <w:r w:rsidRPr="00747847">
        <w:rPr>
          <w:rFonts w:ascii="Cochin" w:hAnsi="Cochin"/>
        </w:rPr>
        <w:t xml:space="preserve">》杂志</w:t>
      </w:r>
      <w:r w:rsidRPr="00747847">
        <w:rPr>
          <w:rFonts w:ascii="Cochin" w:hAnsi="Cochin"/>
        </w:rPr>
        <w:t xml:space="preserve">上对环境艺术家的大量采访</w:t>
      </w:r>
      <w:r w:rsidRPr="00747847">
        <w:rPr>
          <w:rFonts w:ascii="Cochin" w:hAnsi="Cochin"/>
        </w:rPr>
        <w:t xml:space="preserve">。</w:t>
      </w:r>
    </w:p>
    <w:p w:rsidRPr="00747847" w:rsidR="00A70848" w:rsidRDefault="00A70848" w14:paraId="0000000F" w14:textId="77777777">
      <w:pPr>
        <w:rPr>
          <w:rFonts w:ascii="Cochin" w:hAnsi="Cochin"/>
        </w:rPr>
      </w:pPr>
    </w:p>
    <w:p>
      <w:pPr>
        <w:rPr>
          <w:rFonts w:ascii="Cochin" w:hAnsi="Cochin"/>
        </w:rPr>
      </w:pPr>
      <w:r w:rsidRPr="00747847">
        <w:rPr>
          <w:rFonts w:ascii="Cochin" w:hAnsi="Cochin"/>
        </w:rPr>
        <w:t xml:space="preserve">这些行动表明，C4C 希望触动人们的心灵，促进人与自然关系的深刻转变，并鼓励人们采取更可持续和更环保的行为方式。</w:t>
      </w:r>
    </w:p>
    <w:p>
      <w:pPr>
        <w:rPr>
          <w:rFonts w:ascii="Cochin" w:hAnsi="Cochin"/>
        </w:rPr>
      </w:pPr>
      <w:r w:rsidRPr="00747847">
        <w:rPr>
          <w:rFonts w:ascii="Cochin" w:hAnsi="Cochin"/>
        </w:rPr>
        <w:lastRenderedPageBreak/>
        <w:t xml:space="preserve">这一全球倡议与教科文组织将文化纳入可持续发展政策的持续努力不谋而合。事实上，教科文组织主张文化既应是可持续发展的推动者，也应是可持续发展的促进者，并认识到文化遗产、创意产业和文化多样性是实现可持续发展目标（SDGs）的关键资源。 </w:t>
      </w:r>
    </w:p>
    <w:p>
      <w:pPr>
        <w:rPr>
          <w:rFonts w:ascii="Cochin" w:hAnsi="Cochin"/>
        </w:rPr>
      </w:pPr>
      <w:r w:rsidRPr="00747847">
        <w:rPr>
          <w:rFonts w:ascii="Cochin" w:hAnsi="Cochin"/>
        </w:rPr>
        <w:t xml:space="preserve">最后</w:t>
      </w:r>
      <w:r w:rsidRPr="00747847">
        <w:rPr>
          <w:rFonts w:ascii="Cochin" w:hAnsi="Cochin"/>
        </w:rPr>
        <w:t xml:space="preserve">但</w:t>
      </w:r>
      <w:r w:rsidRPr="00747847">
        <w:rPr>
          <w:rFonts w:ascii="Cochin" w:hAnsi="Cochin"/>
        </w:rPr>
        <w:t xml:space="preserve">并非最不重要的是，文化组织在该计划的推广过程中发挥着至关重要的作用，尤其是在 "</w:t>
      </w:r>
      <w:r w:rsidRPr="00747847">
        <w:rPr>
          <w:rFonts w:ascii="Cochin" w:hAnsi="Cochin"/>
        </w:rPr>
        <w:t xml:space="preserve">博物馆周 "</w:t>
      </w:r>
      <w:r w:rsidRPr="00747847">
        <w:rPr>
          <w:rFonts w:ascii="Cochin" w:hAnsi="Cochin"/>
        </w:rPr>
        <w:t xml:space="preserve">期间。</w:t>
      </w:r>
    </w:p>
    <w:p>
      <w:pPr>
        <w:pStyle w:val="Titre3"/>
        <w:rPr>
          <w:rFonts w:ascii="Cochin" w:hAnsi="Cochin"/>
        </w:rPr>
      </w:pPr>
      <w:bookmarkStart w:name="_aocorqs94w" w:colFirst="0" w:colLast="0" w:id="2"/>
      <w:bookmarkEnd w:id="2"/>
      <w:r w:rsidRPr="00747847">
        <w:rPr>
          <w:rFonts w:ascii="Cochin" w:hAnsi="Cochin"/>
        </w:rPr>
        <w:t xml:space="preserve">2024-2025</w:t>
      </w:r>
    </w:p>
    <w:p>
      <w:pPr>
        <w:rPr>
          <w:rFonts w:ascii="Cochin" w:hAnsi="Cochin"/>
        </w:rPr>
      </w:pPr>
      <w:r w:rsidRPr="00747847">
        <w:rPr>
          <w:rFonts w:ascii="Cochin" w:hAnsi="Cochin"/>
        </w:rPr>
        <w:t xml:space="preserve">为实现这一愿景并继续实施该计划，C4C 号召世界各地的文化组织加入 "自然与文化 "计划。C4C 建议通过促进伙伴关系、资源共享和提供项目传播平台来支持这些组织。我们将共同加强文化作为变革催化剂的重要作用，以实现尊重生物世界的更可持续的社会。</w:t>
      </w:r>
    </w:p>
    <w:p>
      <w:pPr>
        <w:rPr>
          <w:rFonts w:ascii="Cochin" w:hAnsi="Cochin"/>
        </w:rPr>
      </w:pPr>
      <w:r w:rsidRPr="00747847">
        <w:rPr>
          <w:rFonts w:ascii="Cochin" w:hAnsi="Cochin"/>
        </w:rPr>
        <w:t xml:space="preserve">在实际工作中，我们请您.....：</w:t>
      </w:r>
    </w:p>
    <w:p w:rsidRPr="00747847" w:rsidR="00A70848" w:rsidRDefault="00A70848" w14:paraId="00000016" w14:textId="77777777">
      <w:pPr>
        <w:rPr>
          <w:rFonts w:ascii="Cochin" w:hAnsi="Cochin"/>
        </w:rPr>
      </w:pPr>
    </w:p>
    <w:p>
      <w:pPr>
        <w:numPr>
          <w:ilvl w:val="0"/>
          <w:numId w:val="2"/>
        </w:numPr>
        <w:rPr>
          <w:rFonts w:ascii="Cochin" w:hAnsi="Cochin"/>
        </w:rPr>
      </w:pPr>
      <w:r w:rsidRPr="00747847">
        <w:rPr>
          <w:rFonts w:ascii="Cochin" w:hAnsi="Cochin"/>
          <w:b/>
        </w:rPr>
        <w:t xml:space="preserve">请注意下一届</w:t>
      </w:r>
      <w:r w:rsidRPr="00747847">
        <w:rPr>
          <w:rFonts w:ascii="Cochin" w:hAnsi="Cochin"/>
          <w:b/>
        </w:rPr>
        <w:t xml:space="preserve">博物馆周</w:t>
      </w:r>
      <w:r w:rsidRPr="00747847">
        <w:rPr>
          <w:rFonts w:ascii="Cochin" w:hAnsi="Cochin"/>
          <w:b/>
        </w:rPr>
        <w:t xml:space="preserve">（</w:t>
      </w:r>
      <w:r w:rsidRPr="00747847">
        <w:rPr>
          <w:rFonts w:ascii="Cochin" w:hAnsi="Cochin"/>
          <w:b/>
        </w:rPr>
        <w:t xml:space="preserve">2025 年 6 月 2 日至 8 日）</w:t>
      </w:r>
      <w:r w:rsidRPr="00747847">
        <w:rPr>
          <w:rFonts w:ascii="Cochin" w:hAnsi="Cochin"/>
          <w:b/>
        </w:rPr>
        <w:t xml:space="preserve">的日期</w:t>
      </w:r>
      <w:r w:rsidRPr="00747847">
        <w:rPr>
          <w:rFonts w:ascii="Cochin" w:hAnsi="Cochin"/>
        </w:rPr>
        <w:t xml:space="preserve">：详细日程即将公布，但我们已经在鼓励您计划在社交网络上发表文章，并准备</w:t>
      </w:r>
      <w:r w:rsidRPr="00747847">
        <w:rPr>
          <w:rFonts w:ascii="Cochin" w:hAnsi="Cochin"/>
        </w:rPr>
        <w:t xml:space="preserve">以环境为主题的</w:t>
      </w:r>
      <w:r w:rsidRPr="00747847">
        <w:rPr>
          <w:rFonts w:ascii="Cochin" w:hAnsi="Cochin"/>
        </w:rPr>
        <w:t xml:space="preserve">数字</w:t>
      </w:r>
      <w:r w:rsidRPr="00747847">
        <w:rPr>
          <w:rFonts w:ascii="Cochin" w:hAnsi="Cochin"/>
        </w:rPr>
        <w:t xml:space="preserve">活动</w:t>
      </w:r>
      <w:r w:rsidRPr="00747847">
        <w:rPr>
          <w:rFonts w:ascii="Cochin" w:hAnsi="Cochin"/>
        </w:rPr>
        <w:t xml:space="preserve">（在线和现场）。</w:t>
      </w:r>
    </w:p>
    <w:p w:rsidRPr="00747847" w:rsidR="00A70848" w:rsidRDefault="00A70848" w14:paraId="00000018" w14:textId="77777777">
      <w:pPr>
        <w:rPr>
          <w:rFonts w:ascii="Cochin" w:hAnsi="Cochin"/>
        </w:rPr>
      </w:pPr>
    </w:p>
    <w:p>
      <w:pPr>
        <w:numPr>
          <w:ilvl w:val="0"/>
          <w:numId w:val="2"/>
        </w:numPr>
        <w:rPr>
          <w:rFonts w:ascii="Cochin" w:hAnsi="Cochin"/>
        </w:rPr>
      </w:pPr>
      <w:r w:rsidRPr="00747847">
        <w:rPr>
          <w:rFonts w:ascii="Cochin" w:hAnsi="Cochin"/>
          <w:b/>
        </w:rPr>
        <w:t xml:space="preserve">主办 "与生者和解 "展览</w:t>
      </w:r>
      <w:r w:rsidRPr="00747847">
        <w:rPr>
          <w:rFonts w:ascii="Cochin" w:hAnsi="Cochin"/>
        </w:rPr>
        <w:t xml:space="preserve">：</w:t>
      </w:r>
      <w:r w:rsidRPr="00747847">
        <w:rPr>
          <w:rFonts w:ascii="Cochin" w:hAnsi="Cochin"/>
        </w:rPr>
        <w:t xml:space="preserve">博物馆周</w:t>
      </w:r>
      <w:r w:rsidRPr="00747847">
        <w:rPr>
          <w:rFonts w:ascii="Cochin" w:hAnsi="Cochin"/>
        </w:rPr>
        <w:t xml:space="preserve">期间</w:t>
      </w:r>
      <w:r w:rsidRPr="00747847">
        <w:rPr>
          <w:rFonts w:ascii="Cochin" w:hAnsi="Cochin"/>
        </w:rPr>
        <w:t xml:space="preserve">，我们将提供主办全部或部分展览的机会。C4C 将提供作品，而您所要做的就是组织装置，并为观众提供富有启发性的体验。点击此处了解更多展览信息： </w:t>
      </w:r>
      <w:hyperlink r:id="rId7">
        <w:r w:rsidRPr="00747847">
          <w:rPr>
            <w:rFonts w:ascii="Cochin" w:hAnsi="Cochin"/>
            <w:color w:val="1155CC"/>
            <w:u w:val="single"/>
          </w:rPr>
          <w:t xml:space="preserve">https://artists4theliving.xyz/</w:t>
        </w:r>
      </w:hyperlink>
    </w:p>
    <w:p w:rsidRPr="00747847" w:rsidR="00A70848" w:rsidRDefault="00A70848" w14:paraId="0000001A" w14:textId="77777777">
      <w:pPr>
        <w:rPr>
          <w:rFonts w:ascii="Cochin" w:hAnsi="Cochin"/>
        </w:rPr>
      </w:pPr>
    </w:p>
    <w:p>
      <w:pPr>
        <w:numPr>
          <w:ilvl w:val="0"/>
          <w:numId w:val="2"/>
        </w:numPr>
        <w:rPr>
          <w:rFonts w:ascii="Cochin" w:hAnsi="Cochin"/>
        </w:rPr>
      </w:pPr>
      <w:r w:rsidRPr="00747847">
        <w:rPr>
          <w:rFonts w:ascii="Cochin" w:hAnsi="Cochin"/>
          <w:b/>
        </w:rPr>
        <w:t xml:space="preserve">加入社交媒体</w:t>
      </w:r>
      <w:r w:rsidRPr="00747847">
        <w:rPr>
          <w:rFonts w:ascii="Cochin" w:hAnsi="Cochin"/>
          <w:b/>
        </w:rPr>
        <w:t xml:space="preserve">新闻室</w:t>
      </w:r>
      <w:r w:rsidRPr="00747847">
        <w:rPr>
          <w:rFonts w:ascii="Cochin" w:hAnsi="Cochin"/>
          <w:b/>
        </w:rPr>
        <w:t xml:space="preserve">2025</w:t>
      </w:r>
      <w:r w:rsidRPr="00747847">
        <w:rPr>
          <w:rFonts w:ascii="Cochin" w:hAnsi="Cochin"/>
        </w:rPr>
        <w:t xml:space="preserve">：如果您是一位</w:t>
      </w:r>
      <w:r w:rsidRPr="00747847">
        <w:rPr>
          <w:rFonts w:ascii="Cochin" w:hAnsi="Cochin"/>
        </w:rPr>
        <w:t xml:space="preserve">经验丰富的</w:t>
      </w:r>
      <w:r w:rsidRPr="00747847">
        <w:rPr>
          <w:rFonts w:ascii="Cochin" w:hAnsi="Cochin"/>
        </w:rPr>
        <w:t xml:space="preserve">社区</w:t>
      </w:r>
      <w:r w:rsidRPr="00747847">
        <w:rPr>
          <w:rFonts w:ascii="Cochin" w:hAnsi="Cochin"/>
        </w:rPr>
        <w:t xml:space="preserve">经理或传播官员，请告诉我们您是否愿意加入我们的</w:t>
      </w:r>
      <w:r w:rsidRPr="00747847">
        <w:rPr>
          <w:rFonts w:ascii="Cochin" w:hAnsi="Cochin"/>
        </w:rPr>
        <w:t xml:space="preserve">新闻室</w:t>
      </w:r>
      <w:r w:rsidRPr="00747847">
        <w:rPr>
          <w:rFonts w:ascii="Cochin" w:hAnsi="Cochin"/>
        </w:rPr>
        <w:t xml:space="preserve">2025。这将是一个与其他专家合作、获得独家资源、为《</w:t>
      </w:r>
      <w:r w:rsidRPr="00747847">
        <w:rPr>
          <w:rFonts w:ascii="Cochin" w:hAnsi="Cochin"/>
        </w:rPr>
        <w:t xml:space="preserve">博物馆周刊》</w:t>
      </w:r>
      <w:r w:rsidRPr="00747847">
        <w:rPr>
          <w:rFonts w:ascii="Cochin" w:hAnsi="Cochin"/>
        </w:rPr>
        <w:t xml:space="preserve">的国际声誉</w:t>
      </w:r>
      <w:r w:rsidRPr="00747847">
        <w:rPr>
          <w:rFonts w:ascii="Cochin" w:hAnsi="Cochin"/>
        </w:rPr>
        <w:t xml:space="preserve">以及您自己的</w:t>
      </w:r>
      <w:r w:rsidRPr="00747847">
        <w:rPr>
          <w:rFonts w:ascii="Cochin" w:hAnsi="Cochin"/>
        </w:rPr>
        <w:t xml:space="preserve">组织</w:t>
      </w:r>
      <w:r w:rsidRPr="00747847">
        <w:rPr>
          <w:rFonts w:ascii="Cochin" w:hAnsi="Cochin"/>
        </w:rPr>
        <w:t xml:space="preserve">做出贡献的机会.</w:t>
      </w:r>
      <w:r w:rsidRPr="00747847">
        <w:rPr>
          <w:rFonts w:ascii="Cochin" w:hAnsi="Cochin"/>
        </w:rPr>
        <w:t xml:space="preserve">..</w:t>
      </w:r>
    </w:p>
    <w:p w:rsidRPr="00747847" w:rsidR="00A70848" w:rsidRDefault="00A70848" w14:paraId="0000001C" w14:textId="77777777">
      <w:pPr>
        <w:ind w:start="720"/>
        <w:rPr>
          <w:rFonts w:ascii="Cochin" w:hAnsi="Cochin"/>
        </w:rPr>
      </w:pPr>
    </w:p>
    <w:p>
      <w:pPr>
        <w:rPr>
          <w:rFonts w:ascii="Cochin" w:hAnsi="Cochin"/>
        </w:rPr>
      </w:pPr>
      <w:r w:rsidRPr="00747847">
        <w:rPr>
          <w:rFonts w:ascii="Cochin" w:hAnsi="Cochin"/>
        </w:rPr>
        <w:t xml:space="preserve">如有任何疑问，请致信 </w:t>
      </w:r>
      <w:hyperlink r:id="rId8">
        <w:r w:rsidRPr="00747847">
          <w:rPr>
            <w:rFonts w:ascii="Cochin" w:hAnsi="Cochin"/>
            <w:color w:val="1155CC"/>
            <w:u w:val="single"/>
          </w:rPr>
          <w:t xml:space="preserve">contact@museum-week.org。</w:t>
        </w:r>
      </w:hyperlink>
    </w:p>
    <w:p w:rsidRPr="00747847" w:rsidR="00A70848" w:rsidRDefault="00A70848" w14:paraId="0000001F" w14:textId="77777777">
      <w:pPr>
        <w:rPr>
          <w:rFonts w:ascii="Cochin" w:hAnsi="Cochin"/>
        </w:rPr>
      </w:pPr>
    </w:p>
    <w:sectPr w:rsidRPr="00747847" w:rsidR="00A70848">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B4EDD" w:rsidRDefault="00EB4EDD" w14:paraId="2F03BBE2" w14:textId="77777777">
      <w:pPr>
        <w:spacing w:line="240" w:lineRule="auto"/>
      </w:pPr>
      <w:r>
        <w:separator/>
      </w:r>
    </w:p>
  </w:endnote>
  <w:endnote w:type="continuationSeparator" w:id="0">
    <w:p w:rsidR="00EB4EDD" w:rsidRDefault="00EB4EDD" w14:paraId="1AB1F8D4"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w:fontKey="{BDA98854-831F-654D-B50B-FBDB2D1EE364}" r:id="rId1"/>
    <w:embedBold w:fontKey="{75586491-5CDE-794E-9518-A639313DD618}" r:id="rId2"/>
  </w:font>
  <w:font w:name="Cabin">
    <w:charset w:val="00"/>
    <w:family w:val="auto"/>
    <w:pitch w:val="default"/>
    <w:embedRegular w:fontKey="{6868C593-63C6-4F4D-8458-B4B8475530AA}" r:id="rId3"/>
    <w:embedBold w:fontKey="{EE2916B9-D227-7B47-B196-A17DC787D1F2}" r:id="rId4"/>
    <w:embedItalic w:fontKey="{C20ABF58-6114-8A47-A103-93860CB3D79B}" r:id="rId5"/>
  </w:font>
  <w:font w:name="Alegreya">
    <w:charset w:val="00"/>
    <w:family w:val="auto"/>
    <w:pitch w:val="default"/>
    <w:embedRegular w:fontKey="{D69EDB45-2C87-0F47-B904-318766E60247}" r:id="rId6"/>
    <w:embedBold w:fontKey="{F6F20B6C-CF81-CA4E-8155-18616B847BAA}" r:id="rId7"/>
  </w:font>
  <w:font w:name="Arial">
    <w:panose1 w:val="020B0604020202020204"/>
    <w:charset w:val="00"/>
    <w:family w:val="swiss"/>
    <w:pitch w:val="variable"/>
    <w:sig w:usb0="E0002AFF" w:usb1="C0007843" w:usb2="00000009" w:usb3="00000000" w:csb0="000001FF" w:csb1="00000000"/>
    <w:embedRegular w:fontKey="{8EE764DD-D33C-B143-A05A-2B9716796856}" r:id="rId8"/>
  </w:font>
  <w:font w:name="Cochin">
    <w:panose1 w:val="02000603020000020003"/>
    <w:charset w:val="00"/>
    <w:family w:val="auto"/>
    <w:pitch w:val="variable"/>
    <w:sig w:usb0="800002FF" w:usb1="4000004A" w:usb2="00000000" w:usb3="00000000" w:csb0="00000007" w:csb1="00000000"/>
  </w:font>
  <w:font w:name="Calibri">
    <w:panose1 w:val="020F0502020204030204"/>
    <w:charset w:val="00"/>
    <w:family w:val="swiss"/>
    <w:pitch w:val="variable"/>
    <w:sig w:usb0="E4002EFF" w:usb1="C200247B" w:usb2="00000009" w:usb3="00000000" w:csb0="000001FF" w:csb1="00000000"/>
    <w:embedRegular w:fontKey="{06487242-919A-C243-827B-CE214F6F160F}" r:id="rId11"/>
  </w:font>
  <w:font w:name="Cambria">
    <w:panose1 w:val="02040503050406030204"/>
    <w:charset w:val="00"/>
    <w:family w:val="roman"/>
    <w:pitch w:val="variable"/>
    <w:sig w:usb0="E00006FF" w:usb1="420024FF" w:usb2="02000000" w:usb3="00000000" w:csb0="0000019F" w:csb1="00000000"/>
    <w:embedRegular w:fontKey="{76232C08-7E0C-644C-B787-D896A11106C7}" r:id="rId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pPr>
      <w:jc w:val="center"/>
      <w:rPr>
        <w:bCs/>
        <w:color w:val="999999"/>
        <w:sz w:val="23"/>
        <w:szCs w:val="23"/>
      </w:rPr>
    </w:pPr>
    <w:r w:rsidRPr="004C0D2A">
      <w:rPr>
        <w:bCs/>
        <w:color w:val="999999"/>
        <w:sz w:val="23"/>
        <w:szCs w:val="23"/>
      </w:rPr>
      <w:t xml:space="preserve">文化公益</w:t>
    </w:r>
    <w:r w:rsidRPr="004C0D2A">
      <w:rPr>
        <w:bCs/>
        <w:color w:val="999999"/>
        <w:sz w:val="23"/>
        <w:szCs w:val="23"/>
      </w:rPr>
      <w:t xml:space="preserve">网络的</w:t>
    </w:r>
    <w:r w:rsidRPr="004C0D2A">
      <w:rPr>
        <w:bCs/>
        <w:color w:val="999999"/>
        <w:sz w:val="23"/>
        <w:szCs w:val="23"/>
      </w:rPr>
      <w:t xml:space="preserve"> "自然与文化 "计划，</w:t>
    </w:r>
    <w:r w:rsidRPr="004C0D2A">
      <w:rPr>
        <w:bCs/>
        <w:color w:val="999999"/>
        <w:sz w:val="23"/>
        <w:szCs w:val="23"/>
      </w:rPr>
      <w:t xml:space="preserve">2024 年 </w:t>
    </w:r>
    <w:r w:rsidRPr="004C0D2A">
      <w:rPr>
        <w:bCs/>
        <w:color w:val="999999"/>
        <w:sz w:val="23"/>
        <w:szCs w:val="23"/>
      </w:rPr>
      <w:t xml:space="preserve">11 月</w:t>
    </w:r>
    <w:r w:rsidRPr="004C0D2A">
      <w:rPr>
        <w:bCs/>
        <w:color w:val="999999"/>
        <w:sz w:val="23"/>
        <w:szCs w:val="23"/>
      </w:rPr>
      <w:br/>
    </w:r>
    <w:r w:rsidRPr="004C0D2A" w:rsidR="00000000">
      <w:rPr>
        <w:bCs/>
        <w:color w:val="999999"/>
        <w:sz w:val="23"/>
        <w:szCs w:val="23"/>
      </w:rPr>
      <w:fldChar w:fldCharType="begin"/>
    </w:r>
    <w:r w:rsidRPr="004C0D2A" w:rsidR="00000000">
      <w:rPr>
        <w:bCs/>
        <w:color w:val="999999"/>
        <w:sz w:val="23"/>
        <w:szCs w:val="23"/>
      </w:rPr>
      <w:instrText>PAGE</w:instrText>
    </w:r>
    <w:r w:rsidRPr="004C0D2A" w:rsidR="00000000">
      <w:rPr>
        <w:bCs/>
        <w:color w:val="999999"/>
        <w:sz w:val="23"/>
        <w:szCs w:val="23"/>
      </w:rPr>
      <w:fldChar w:fldCharType="separate"/>
    </w:r>
    <w:r w:rsidRPr="004C0D2A" w:rsidR="00747847">
      <w:rPr>
        <w:bCs/>
        <w:noProof/>
        <w:color w:val="999999"/>
        <w:sz w:val="23"/>
        <w:szCs w:val="23"/>
      </w:rPr>
      <w:t xml:space="preserve">1</w:t>
    </w:r>
    <w:r w:rsidRPr="004C0D2A" w:rsidR="00000000">
      <w:rPr>
        <w:bCs/>
        <w:color w:val="999999"/>
        <w:sz w:val="23"/>
        <w:szCs w:val="23"/>
      </w:rPr>
      <w:fldChar w:fldCharType="end"/>
    </w:r>
    <w:r w:rsidRPr="004C0D2A" w:rsidR="00000000">
      <w:rPr>
        <w:bCs/>
        <w:color w:val="999999"/>
        <w:sz w:val="23"/>
        <w:szCs w:val="23"/>
      </w:rPr>
      <w:t xml:space="preserve">/</w:t>
    </w:r>
    <w:r w:rsidRPr="004C0D2A" w:rsidR="00000000">
      <w:rPr>
        <w:bCs/>
        <w:color w:val="999999"/>
        <w:sz w:val="23"/>
        <w:szCs w:val="23"/>
      </w:rPr>
      <w:fldChar w:fldCharType="begin"/>
    </w:r>
    <w:r w:rsidRPr="004C0D2A" w:rsidR="00000000">
      <w:rPr>
        <w:bCs/>
        <w:color w:val="999999"/>
        <w:sz w:val="23"/>
        <w:szCs w:val="23"/>
      </w:rPr>
      <w:instrText>NUMPAGES</w:instrText>
    </w:r>
    <w:r w:rsidRPr="004C0D2A" w:rsidR="00000000">
      <w:rPr>
        <w:bCs/>
        <w:color w:val="999999"/>
        <w:sz w:val="23"/>
        <w:szCs w:val="23"/>
      </w:rPr>
      <w:fldChar w:fldCharType="separate"/>
    </w:r>
    <w:r w:rsidRPr="004C0D2A" w:rsidR="00747847">
      <w:rPr>
        <w:bCs/>
        <w:noProof/>
        <w:color w:val="999999"/>
        <w:sz w:val="23"/>
        <w:szCs w:val="23"/>
      </w:rPr>
      <w:t xml:space="preserve">2</w:t>
    </w:r>
    <w:r w:rsidRPr="004C0D2A" w:rsidR="00000000">
      <w:rPr>
        <w:bCs/>
        <w:color w:val="999999"/>
        <w:sz w:val="23"/>
        <w:szCs w:val="2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B4EDD" w:rsidRDefault="00EB4EDD" w14:paraId="2D1B2E91" w14:textId="77777777">
      <w:pPr>
        <w:spacing w:line="240" w:lineRule="auto"/>
      </w:pPr>
      <w:r>
        <w:separator/>
      </w:r>
    </w:p>
  </w:footnote>
  <w:footnote w:type="continuationSeparator" w:id="0">
    <w:p w:rsidR="00EB4EDD" w:rsidRDefault="00EB4EDD" w14:paraId="63F2F2C6" w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FF30A2"/>
    <w:multiLevelType w:val="multilevel"/>
    <w:tmpl w:val="0B181B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1FE3E2F"/>
    <w:multiLevelType w:val="multilevel"/>
    <w:tmpl w:val="BDDC4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36225093">
    <w:abstractNumId w:val="0"/>
  </w:num>
  <w:num w:numId="2" w16cid:durableId="1660161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848"/>
    <w:rsid w:val="004C0D2A"/>
    <w:rsid w:val="00747847"/>
    <w:rsid w:val="00A70848"/>
    <w:rsid w:val="00E4039A"/>
    <w:rsid w:val="00EB4EDD"/>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ecimalSymbol w:val=","/>
  <w:listSeparator w:val=";"/>
  <w14:docId w14:val="17D86E25"/>
  <w15:docId w15:val="{FD30BC7B-0716-9842-8E63-1A3C9D45E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bin" w:hAnsi="Cabin" w:eastAsia="Cabin" w:cs="Cabin"/>
        <w:sz w:val="28"/>
        <w:szCs w:val="28"/>
        <w:lang w:val="fr" w:eastAsia="fr-FR"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next w:val="Normal"/>
    <w:uiPriority w:val="9"/>
    <w:qFormat/>
    <w:pPr>
      <w:keepNext/>
      <w:keepLines/>
      <w:pBdr>
        <w:top w:val="none" w:color="D9D9E3" w:sz="0" w:space="0"/>
        <w:left w:val="none" w:color="D9D9E3" w:sz="0" w:space="0"/>
        <w:bottom w:val="none" w:color="D9D9E3" w:sz="0" w:space="0"/>
        <w:right w:val="none" w:color="D9D9E3" w:sz="0" w:space="0"/>
        <w:between w:val="none" w:color="D9D9E3" w:sz="0" w:space="0"/>
      </w:pBdr>
      <w:spacing w:line="240" w:lineRule="auto"/>
      <w:outlineLvl w:val="0"/>
    </w:pPr>
    <w:rPr>
      <w:b/>
      <w:sz w:val="66"/>
      <w:szCs w:val="66"/>
    </w:rPr>
  </w:style>
  <w:style w:type="paragraph" w:styleId="Titre2">
    <w:name w:val="heading 2"/>
    <w:basedOn w:val="Normal"/>
    <w:next w:val="Normal"/>
    <w:uiPriority w:val="9"/>
    <w:unhideWhenUsed/>
    <w:qFormat/>
    <w:pPr>
      <w:keepNext/>
      <w:keepLines/>
      <w:pBdr>
        <w:top w:val="none" w:color="D9D9E3" w:sz="0" w:space="0"/>
        <w:left w:val="none" w:color="D9D9E3" w:sz="0" w:space="0"/>
        <w:bottom w:val="single" w:color="000000" w:sz="4" w:space="2"/>
        <w:right w:val="none" w:color="D9D9E3" w:sz="0" w:space="0"/>
        <w:between w:val="none" w:color="D9D9E3" w:sz="0" w:space="0"/>
      </w:pBdr>
      <w:spacing w:before="300" w:after="300"/>
      <w:outlineLvl w:val="1"/>
    </w:pPr>
    <w:rPr>
      <w:b/>
      <w:sz w:val="40"/>
      <w:szCs w:val="40"/>
    </w:rPr>
  </w:style>
  <w:style w:type="paragraph" w:styleId="Titre3">
    <w:name w:val="heading 3"/>
    <w:basedOn w:val="Normal"/>
    <w:next w:val="Normal"/>
    <w:uiPriority w:val="9"/>
    <w:unhideWhenUsed/>
    <w:qFormat/>
    <w:pPr>
      <w:keepNext/>
      <w:keepLines/>
      <w:spacing w:before="320" w:after="80"/>
      <w:outlineLvl w:val="2"/>
    </w:pPr>
    <w:rPr>
      <w:b/>
      <w:color w:val="434343"/>
      <w:u w:val="single"/>
    </w:rPr>
  </w:style>
  <w:style w:type="paragraph" w:styleId="Titre4">
    <w:name w:val="heading 4"/>
    <w:basedOn w:val="Normal"/>
    <w:next w:val="Normal"/>
    <w:uiPriority w:val="9"/>
    <w:semiHidden/>
    <w:unhideWhenUsed/>
    <w:qFormat/>
    <w:pPr>
      <w:keepNext/>
      <w:keepLines/>
      <w:spacing w:before="280" w:after="80"/>
      <w:outlineLvl w:val="3"/>
    </w:pPr>
    <w:rPr>
      <w:color w:val="666666"/>
    </w:rPr>
  </w:style>
  <w:style w:type="paragraph" w:styleId="Titre5">
    <w:name w:val="heading 5"/>
    <w:basedOn w:val="Normal"/>
    <w:next w:val="Normal"/>
    <w:uiPriority w:val="9"/>
    <w:semiHidden/>
    <w:unhideWhenUsed/>
    <w:qFormat/>
    <w:pPr>
      <w:keepNext/>
      <w:keepLines/>
      <w:spacing w:before="240" w:after="80"/>
      <w:outlineLvl w:val="4"/>
    </w:pPr>
    <w:rPr>
      <w:color w:val="666666"/>
      <w:sz w:val="26"/>
      <w:szCs w:val="26"/>
    </w:rPr>
  </w:style>
  <w:style w:type="paragraph" w:styleId="Titre6">
    <w:name w:val="heading 6"/>
    <w:basedOn w:val="Normal"/>
    <w:next w:val="Normal"/>
    <w:uiPriority w:val="9"/>
    <w:semiHidden/>
    <w:unhideWhenUsed/>
    <w:qFormat/>
    <w:pPr>
      <w:keepNext/>
      <w:keepLines/>
      <w:spacing w:before="240" w:after="80"/>
      <w:outlineLvl w:val="5"/>
    </w:pPr>
    <w:rPr>
      <w:i/>
      <w:color w:val="666666"/>
      <w:sz w:val="26"/>
      <w:szCs w:val="26"/>
    </w:rPr>
  </w:style>
  <w:style w:type="character" w:styleId="Policepardfaut" w:default="1">
    <w:name w:val="Default Paragraph Font"/>
    <w:uiPriority w:val="1"/>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jc w:val="center"/>
    </w:pPr>
    <w:rPr>
      <w:rFonts w:ascii="Alegreya" w:hAnsi="Alegreya" w:eastAsia="Alegreya" w:cs="Alegreya"/>
      <w:b/>
      <w:sz w:val="33"/>
      <w:szCs w:val="33"/>
    </w:rPr>
  </w:style>
  <w:style w:type="paragraph" w:styleId="Sous-titre">
    <w:name w:val="Subtitle"/>
    <w:basedOn w:val="Normal"/>
    <w:next w:val="Normal"/>
    <w:uiPriority w:val="11"/>
    <w:qFormat/>
    <w:pPr>
      <w:keepNext/>
      <w:keepLines/>
      <w:spacing w:after="320"/>
    </w:pPr>
    <w:rPr>
      <w:rFonts w:ascii="Arial" w:hAnsi="Arial" w:eastAsia="Arial" w:cs="Arial"/>
      <w:color w:val="666666"/>
      <w:sz w:val="35"/>
      <w:szCs w:val="35"/>
    </w:rPr>
  </w:style>
  <w:style w:type="paragraph" w:styleId="En-tte">
    <w:name w:val="header"/>
    <w:basedOn w:val="Normal"/>
    <w:link w:val="En-tteCar"/>
    <w:uiPriority w:val="99"/>
    <w:unhideWhenUsed/>
    <w:rsid w:val="004C0D2A"/>
    <w:pPr>
      <w:tabs>
        <w:tab w:val="center" w:pos="4536"/>
        <w:tab w:val="right" w:pos="9072"/>
      </w:tabs>
      <w:spacing w:line="240" w:lineRule="auto"/>
    </w:pPr>
  </w:style>
  <w:style w:type="character" w:styleId="En-tteCar" w:customStyle="1">
    <w:name w:val="En-tête Car"/>
    <w:basedOn w:val="Policepardfaut"/>
    <w:link w:val="En-tte"/>
    <w:uiPriority w:val="99"/>
    <w:rsid w:val="004C0D2A"/>
  </w:style>
  <w:style w:type="paragraph" w:styleId="Pieddepage">
    <w:name w:val="footer"/>
    <w:basedOn w:val="Normal"/>
    <w:link w:val="PieddepageCar"/>
    <w:uiPriority w:val="99"/>
    <w:unhideWhenUsed/>
    <w:rsid w:val="004C0D2A"/>
    <w:pPr>
      <w:tabs>
        <w:tab w:val="center" w:pos="4536"/>
        <w:tab w:val="right" w:pos="9072"/>
      </w:tabs>
      <w:spacing w:line="240" w:lineRule="auto"/>
    </w:pPr>
  </w:style>
  <w:style w:type="character" w:styleId="PieddepageCar" w:customStyle="1">
    <w:name w:val="Pied de page Car"/>
    <w:basedOn w:val="Policepardfaut"/>
    <w:link w:val="Pieddepage"/>
    <w:uiPriority w:val="99"/>
    <w:rsid w:val="004C0D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contact@museum-week.org" TargetMode="External"/><Relationship Id="rId3" Type="http://schemas.openxmlformats.org/officeDocument/2006/relationships/settings" Target="settings.xml"/><Relationship Id="rId7" Type="http://schemas.openxmlformats.org/officeDocument/2006/relationships/hyperlink" Target="https://artists4theliving.xy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vt="http://schemas.openxmlformats.org/officeDocument/2006/docPropsVTypes" xmlns:ap="http://schemas.openxmlformats.org/officeDocument/2006/extended-properties">
  <ap:Template>Normal.dotm</ap:Template>
  <ap:TotalTime>2</ap:TotalTime>
  <ap:Pages>2</ap:Pages>
  <ap:Words>733</ap:Words>
  <ap:Characters>4036</ap:Characters>
  <ap:Application>Microsoft Office Word</ap:Application>
  <ap:DocSecurity>0</ap:DocSecurity>
  <ap:Lines>33</ap:Lines>
  <ap:Paragraphs>9</ap:Paragraphs>
  <ap:ScaleCrop>false</ap:ScaleCrop>
  <ap:Company/>
  <ap:LinksUpToDate>false</ap:LinksUpToDate>
  <ap:CharactersWithSpaces>4760</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lastModifiedBy>BENITA Benjamin</lastModifiedBy>
  <revision>3</revision>
  <dcterms:created xsi:type="dcterms:W3CDTF">2024-11-11T17:31:00.0000000Z</dcterms:created>
  <dcterms:modified xsi:type="dcterms:W3CDTF">2024-11-11T17:33:00.0000000Z</dcterms:modified>
  <keywords>, docId:01BB8D7B40BEB973E79570D21CE55F15</keywords>
</coreProperties>
</file>